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1B52">
      <w:r>
        <w:rPr>
          <w:noProof/>
        </w:rPr>
        <w:drawing>
          <wp:inline distT="0" distB="0" distL="0" distR="0">
            <wp:extent cx="6480175" cy="8918575"/>
            <wp:effectExtent l="19050" t="0" r="0" b="0"/>
            <wp:docPr id="1" name="Рисунок 1" descr="C:\Users\User\Downloads\Самир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мир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52" w:rsidRDefault="00EF1B52"/>
    <w:tbl>
      <w:tblPr>
        <w:tblW w:w="10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4254"/>
        <w:gridCol w:w="2269"/>
        <w:gridCol w:w="2411"/>
      </w:tblGrid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F1B52" w:rsidTr="00EF1B52">
        <w:trPr>
          <w:trHeight w:val="2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before="100" w:beforeAutospacing="1" w:after="100" w:afterAutospacing="1"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списков семей, посещающих консультативный пункт.</w:t>
            </w:r>
          </w:p>
          <w:p w:rsidR="00EF1B52" w:rsidRDefault="00EF1B52">
            <w:pPr>
              <w:spacing w:before="100" w:beforeAutospacing="1" w:after="100" w:afterAutospacing="1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договора о сотрудничестве ДОУ и родителей детей, посещающих консультативный пункт                             (с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пункт)</w:t>
            </w:r>
          </w:p>
          <w:p w:rsidR="00EF1B52" w:rsidRDefault="00EF1B52">
            <w:pPr>
              <w:spacing w:before="100" w:beforeAutospacing="1" w:after="100" w:afterAutospacing="1"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ДОУ и члены комиссии КП</w:t>
            </w:r>
          </w:p>
        </w:tc>
      </w:tr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before="100" w:beforeAutospacing="1" w:after="100" w:afterAutospacing="1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 Ребенок и компьютер»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«Как подготовить ребенка к тому, что в детском саду он будет оставаться без мамы».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B52" w:rsidTr="00EF1B52">
        <w:trPr>
          <w:trHeight w:val="10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fr-FR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«Организация двигательного режима в домашних условиях»</w:t>
            </w:r>
          </w:p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</w:tc>
      </w:tr>
      <w:tr w:rsidR="00EF1B52" w:rsidTr="00EF1B52">
        <w:trPr>
          <w:trHeight w:val="8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fr-FR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«Организация питания дома»</w:t>
            </w:r>
          </w:p>
          <w:p w:rsidR="00EF1B52" w:rsidRDefault="00EF1B5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</w:p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«Что должен уметь ребенок, который идет в детский сад».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консультативный пункт (сайт).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EF1B52" w:rsidRDefault="00EF1B52">
            <w:pPr>
              <w:spacing w:line="34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(обратная связь)</w:t>
            </w:r>
          </w:p>
          <w:p w:rsidR="00EF1B52" w:rsidRDefault="00EF1B52">
            <w:pPr>
              <w:spacing w:line="34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EF1B52" w:rsidTr="00EF1B5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</w:rPr>
              <w:t>«Ум на кончиках пальцев».</w:t>
            </w:r>
          </w:p>
          <w:p w:rsidR="00EF1B52" w:rsidRDefault="00EF1B5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8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Развитие мелкой моторики</w:t>
            </w:r>
          </w:p>
          <w:p w:rsidR="00EF1B52" w:rsidRDefault="00EF1B52">
            <w:pPr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EF1B52" w:rsidTr="00EF1B52">
        <w:trPr>
          <w:trHeight w:val="12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работы за текущий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52" w:rsidRDefault="00EF1B5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</w:tbl>
    <w:p w:rsidR="00EF1B52" w:rsidRDefault="00EF1B52" w:rsidP="00EF1B52"/>
    <w:sectPr w:rsidR="00EF1B52" w:rsidSect="00EF1B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B52"/>
    <w:rsid w:val="00EF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2020-11-18T10:35:00Z</dcterms:created>
  <dcterms:modified xsi:type="dcterms:W3CDTF">2020-11-18T10:39:00Z</dcterms:modified>
</cp:coreProperties>
</file>